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w:t>
      </w:r>
      <w:r w:rsidDel="00000000" w:rsidR="00000000" w:rsidRPr="00000000">
        <w:rPr>
          <w:rFonts w:ascii="Calibri" w:cs="Calibri" w:eastAsia="Calibri" w:hAnsi="Calibri"/>
          <w:color w:val="ff0000"/>
          <w:sz w:val="24"/>
          <w:szCs w:val="24"/>
          <w:rtl w:val="0"/>
        </w:rPr>
        <w:t xml:space="preserve">[INDICAR NÚMERO]</w:t>
      </w:r>
      <w:r w:rsidDel="00000000" w:rsidR="00000000" w:rsidRPr="00000000">
        <w:rPr>
          <w:rFonts w:ascii="Calibri" w:cs="Calibri" w:eastAsia="Calibri" w:hAnsi="Calibri"/>
          <w:sz w:val="24"/>
          <w:szCs w:val="24"/>
          <w:rtl w:val="0"/>
        </w:rPr>
        <w:t xml:space="preserve">/2026 TENDO POR OBJETO A CONCESSÃO DE APOIO FINANCEIRO A AÇÕES CULTURAIS CONTEMPLADAS PELO EDITAL </w:t>
      </w:r>
      <w:r w:rsidDel="00000000" w:rsidR="00000000" w:rsidRPr="00000000">
        <w:rPr>
          <w:rFonts w:ascii="Calibri" w:cs="Calibri" w:eastAsia="Calibri" w:hAnsi="Calibri"/>
          <w:sz w:val="24"/>
          <w:szCs w:val="24"/>
          <w:rtl w:val="0"/>
        </w:rPr>
        <w:t xml:space="preserve">nº 02/2026</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DE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w:t>
      </w:r>
      <w:r w:rsidDel="00000000" w:rsidR="00000000" w:rsidRPr="00000000">
        <w:rPr>
          <w:rFonts w:ascii="Calibri" w:cs="Calibri" w:eastAsia="Calibri" w:hAnsi="Calibri"/>
          <w:color w:val="ff0000"/>
          <w:sz w:val="24"/>
          <w:szCs w:val="24"/>
          <w:rtl w:val="0"/>
        </w:rPr>
        <w:t xml:space="preserve">[INDICAR NOME DO(A) AGENTE CULTURAL CONTEMPLADO]</w:t>
      </w:r>
      <w:r w:rsidDel="00000000" w:rsidR="00000000" w:rsidRPr="00000000">
        <w:rPr>
          <w:rFonts w:ascii="Calibri" w:cs="Calibri" w:eastAsia="Calibri" w:hAnsi="Calibri"/>
          <w:sz w:val="24"/>
          <w:szCs w:val="24"/>
          <w:rtl w:val="0"/>
        </w:rPr>
        <w:t xml:space="preserve">, portador(a) do CPF nº </w:t>
      </w:r>
      <w:r w:rsidDel="00000000" w:rsidR="00000000" w:rsidRPr="00000000">
        <w:rPr>
          <w:rFonts w:ascii="Calibri" w:cs="Calibri" w:eastAsia="Calibri" w:hAnsi="Calibri"/>
          <w:color w:val="ff0000"/>
          <w:sz w:val="24"/>
          <w:szCs w:val="24"/>
          <w:rtl w:val="0"/>
        </w:rPr>
        <w:t xml:space="preserve">[INDICAR Nº DO CPF]</w:t>
      </w:r>
      <w:r w:rsidDel="00000000" w:rsidR="00000000" w:rsidRPr="00000000">
        <w:rPr>
          <w:rFonts w:ascii="Calibri" w:cs="Calibri" w:eastAsia="Calibri" w:hAnsi="Calibri"/>
          <w:sz w:val="24"/>
          <w:szCs w:val="24"/>
          <w:rtl w:val="0"/>
        </w:rPr>
        <w:t xml:space="preserve">, residente e domiciliado(a) à </w:t>
      </w:r>
      <w:r w:rsidDel="00000000" w:rsidR="00000000" w:rsidRPr="00000000">
        <w:rPr>
          <w:rFonts w:ascii="Calibri" w:cs="Calibri" w:eastAsia="Calibri" w:hAnsi="Calibri"/>
          <w:color w:val="ff0000"/>
          <w:sz w:val="24"/>
          <w:szCs w:val="24"/>
          <w:rtl w:val="0"/>
        </w:rPr>
        <w:t xml:space="preserve">[INDICAR ENDEREÇO]</w:t>
      </w:r>
      <w:r w:rsidDel="00000000" w:rsidR="00000000" w:rsidRPr="00000000">
        <w:rPr>
          <w:rFonts w:ascii="Calibri" w:cs="Calibri" w:eastAsia="Calibri" w:hAnsi="Calibri"/>
          <w:sz w:val="24"/>
          <w:szCs w:val="24"/>
          <w:rtl w:val="0"/>
        </w:rPr>
        <w:t xml:space="preserve">, CEP: </w:t>
      </w:r>
      <w:r w:rsidDel="00000000" w:rsidR="00000000" w:rsidRPr="00000000">
        <w:rPr>
          <w:rFonts w:ascii="Calibri" w:cs="Calibri" w:eastAsia="Calibri" w:hAnsi="Calibri"/>
          <w:color w:val="ff0000"/>
          <w:sz w:val="24"/>
          <w:szCs w:val="24"/>
          <w:rtl w:val="0"/>
        </w:rPr>
        <w:t xml:space="preserve">[INDICAR CEP]</w:t>
      </w:r>
      <w:r w:rsidDel="00000000" w:rsidR="00000000" w:rsidRPr="00000000">
        <w:rPr>
          <w:rFonts w:ascii="Calibri" w:cs="Calibri" w:eastAsia="Calibri" w:hAnsi="Calibri"/>
          <w:sz w:val="24"/>
          <w:szCs w:val="24"/>
          <w:rtl w:val="0"/>
        </w:rPr>
        <w:t xml:space="preserve">, telefones: </w:t>
      </w:r>
      <w:r w:rsidDel="00000000" w:rsidR="00000000" w:rsidRPr="00000000">
        <w:rPr>
          <w:rFonts w:ascii="Calibri" w:cs="Calibri" w:eastAsia="Calibri" w:hAnsi="Calibri"/>
          <w:color w:val="ff0000"/>
          <w:sz w:val="24"/>
          <w:szCs w:val="24"/>
          <w:rtl w:val="0"/>
        </w:rPr>
        <w:t xml:space="preserve">[INDICAR TELEFONES]</w:t>
      </w:r>
      <w:r w:rsidDel="00000000" w:rsidR="00000000" w:rsidRPr="00000000">
        <w:rPr>
          <w:rFonts w:ascii="Calibri" w:cs="Calibri" w:eastAsia="Calibri" w:hAnsi="Calibri"/>
          <w:sz w:val="24"/>
          <w:szCs w:val="24"/>
          <w:rtl w:val="0"/>
        </w:rPr>
        <w:t xml:space="preserve">,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w:t>
      </w:r>
      <w:r w:rsidDel="00000000" w:rsidR="00000000" w:rsidRPr="00000000">
        <w:rPr>
          <w:rFonts w:ascii="Calibri" w:cs="Calibri" w:eastAsia="Calibri" w:hAnsi="Calibri"/>
          <w:color w:val="ff0000"/>
          <w:sz w:val="24"/>
          <w:szCs w:val="24"/>
          <w:rtl w:val="0"/>
        </w:rPr>
        <w:t xml:space="preserve"> [INDICAR NOME DO PROJETO]</w:t>
      </w:r>
      <w:r w:rsidDel="00000000" w:rsidR="00000000" w:rsidRPr="00000000">
        <w:rPr>
          <w:rFonts w:ascii="Calibri" w:cs="Calibri" w:eastAsia="Calibri" w:hAnsi="Calibri"/>
          <w:sz w:val="24"/>
          <w:szCs w:val="24"/>
          <w:rtl w:val="0"/>
        </w:rPr>
        <w:t xml:space="preserve">, contemplado no conforme processo administrativo nº</w:t>
      </w:r>
      <w:r w:rsidDel="00000000" w:rsidR="00000000" w:rsidRPr="00000000">
        <w:rPr>
          <w:rFonts w:ascii="Calibri" w:cs="Calibri" w:eastAsia="Calibri" w:hAnsi="Calibri"/>
          <w:color w:val="ff0000"/>
          <w:sz w:val="24"/>
          <w:szCs w:val="24"/>
          <w:rtl w:val="0"/>
        </w:rPr>
        <w:t xml:space="preserve"> [INDICAR NÚMERO DO PROCESSO]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R$ 5.300,00 (cinco mil e trezentos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w:t>
      </w:r>
      <w:r w:rsidDel="00000000" w:rsidR="00000000" w:rsidRPr="00000000">
        <w:rPr>
          <w:rFonts w:ascii="Calibri" w:cs="Calibri" w:eastAsia="Calibri" w:hAnsi="Calibri"/>
          <w:color w:val="ff0000"/>
          <w:sz w:val="24"/>
          <w:szCs w:val="24"/>
          <w:rtl w:val="0"/>
        </w:rPr>
        <w:t xml:space="preserve">[NOME DO BANCO], Agência [INDICAR AGÊNCIA], Conta Corrente nº [INDICAR CONTA]</w:t>
      </w:r>
      <w:r w:rsidDel="00000000" w:rsidR="00000000" w:rsidRPr="00000000">
        <w:rPr>
          <w:rFonts w:ascii="Calibri" w:cs="Calibri" w:eastAsia="Calibri" w:hAnsi="Calibri"/>
          <w:sz w:val="24"/>
          <w:szCs w:val="24"/>
          <w:rtl w:val="0"/>
        </w:rPr>
        <w:t xml:space="preserve">,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do/da </w:t>
      </w:r>
      <w:r w:rsidDel="00000000" w:rsidR="00000000" w:rsidRPr="00000000">
        <w:rPr>
          <w:rFonts w:ascii="Calibri" w:cs="Calibri" w:eastAsia="Calibri" w:hAnsi="Calibri"/>
          <w:color w:val="ff0000"/>
          <w:sz w:val="24"/>
          <w:szCs w:val="24"/>
          <w:rtl w:val="0"/>
        </w:rPr>
        <w:t xml:space="preserve">[NOME DO ÓRGÃO RESPONSÁVEL PELO EDITAL]:</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[NOME DO ÓRGÃO RESPONSÁVEL PELO EDITAL]</w:t>
      </w:r>
      <w:r w:rsidDel="00000000" w:rsidR="00000000" w:rsidRPr="00000000">
        <w:rPr>
          <w:rFonts w:ascii="Calibri" w:cs="Calibri" w:eastAsia="Calibri" w:hAnsi="Calibri"/>
          <w:sz w:val="24"/>
          <w:szCs w:val="24"/>
          <w:rtl w:val="0"/>
        </w:rPr>
        <w:t xml:space="preserve"> por meio de Relatório de Execução do Objeto,  apresentado no prazo máximo de 30 dias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w:t>
      </w:r>
      <w:r w:rsidDel="00000000" w:rsidR="00000000" w:rsidRPr="00000000">
        <w:rPr>
          <w:rFonts w:ascii="Calibri" w:cs="Calibri" w:eastAsia="Calibri" w:hAnsi="Calibri"/>
          <w:color w:val="ff0000"/>
          <w:sz w:val="24"/>
          <w:szCs w:val="24"/>
          <w:rtl w:val="0"/>
        </w:rPr>
        <w:t xml:space="preserve">[NOME DO ÓRGÃO]</w:t>
      </w:r>
      <w:r w:rsidDel="00000000" w:rsidR="00000000" w:rsidRPr="00000000">
        <w:rPr>
          <w:rFonts w:ascii="Calibri" w:cs="Calibri" w:eastAsia="Calibri" w:hAnsi="Calibri"/>
          <w:sz w:val="24"/>
          <w:szCs w:val="24"/>
          <w:rtl w:val="0"/>
        </w:rPr>
        <w:t xml:space="preserve"> a contar do recebimento da notificação, inclusive relatórios parciais do projeto;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Após o recebimento do processo pelo agente público de que trata o item 7.2, autoridade responsável pelo julgamento da prestação de informações poderá:</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Financeiro da Execução Cultural será exigido, somente nas seguintes hipóteses:</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5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O município de Santa Lúcia poderá exigir, a qualquer tempo, um relatório parcial da execução do projeto.</w:t>
      </w:r>
    </w:p>
    <w:p w:rsidR="00000000" w:rsidDel="00000000" w:rsidP="00000000" w:rsidRDefault="00000000" w:rsidRPr="00000000" w14:paraId="0000005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6 meses, podendo ser prorrogado por 6 meses.</w:t>
      </w:r>
    </w:p>
    <w:p w:rsidR="00000000" w:rsidDel="00000000" w:rsidP="00000000" w:rsidRDefault="00000000" w:rsidRPr="00000000" w14:paraId="0000006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1">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w:t>
      </w:r>
      <w:r w:rsidDel="00000000" w:rsidR="00000000" w:rsidRPr="00000000">
        <w:rPr>
          <w:rFonts w:ascii="Calibri" w:cs="Calibri" w:eastAsia="Calibri" w:hAnsi="Calibri"/>
          <w:color w:val="ff0000"/>
          <w:sz w:val="24"/>
          <w:szCs w:val="24"/>
          <w:rtl w:val="0"/>
        </w:rPr>
        <w:t xml:space="preserve">no [INFORMAR ONDE SERÁ PUBLICADO]</w:t>
      </w:r>
    </w:p>
    <w:p w:rsidR="00000000" w:rsidDel="00000000" w:rsidP="00000000" w:rsidRDefault="00000000" w:rsidRPr="00000000" w14:paraId="0000006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w:t>
      </w:r>
      <w:r w:rsidDel="00000000" w:rsidR="00000000" w:rsidRPr="00000000">
        <w:rPr>
          <w:rFonts w:ascii="Calibri" w:cs="Calibri" w:eastAsia="Calibri" w:hAnsi="Calibri"/>
          <w:color w:val="ff0000"/>
          <w:sz w:val="24"/>
          <w:szCs w:val="24"/>
          <w:rtl w:val="0"/>
        </w:rPr>
        <w:t xml:space="preserve">[LOCAL]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w:t>
      </w:r>
      <w:r w:rsidDel="00000000" w:rsidR="00000000" w:rsidRPr="00000000">
        <w:rPr>
          <w:rFonts w:ascii="Calibri" w:cs="Calibri" w:eastAsia="Calibri" w:hAnsi="Calibri"/>
          <w:color w:val="ff0000"/>
          <w:sz w:val="24"/>
          <w:szCs w:val="24"/>
          <w:rtl w:val="0"/>
        </w:rPr>
        <w:t xml:space="preserve">[INDICAR DIA, MÊS E ANO]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6">
      <w:pPr>
        <w:spacing w:after="10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8">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w:t>
      </w:r>
    </w:p>
    <w:p w:rsidR="00000000" w:rsidDel="00000000" w:rsidP="00000000" w:rsidRDefault="00000000" w:rsidRPr="00000000" w14:paraId="00000069">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A">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w:t>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7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7" w:type="default"/>
      <w:footerReference r:id="rId8" w:type="default"/>
      <w:pgSz w:h="16834" w:w="11909" w:orient="portrait"/>
      <w:pgMar w:bottom="1231.77165354331" w:top="2125.98425196850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1"/>
        <w:iCs w:val="1"/>
        <w:smallCaps w:val="0"/>
        <w:strike w:val="0"/>
        <w:color w:val="666666"/>
        <w:sz w:val="20"/>
        <w:szCs w:val="20"/>
        <w:u w:val="none"/>
        <w:shd w:fill="auto" w:val="clear"/>
        <w:vertAlign w:val="baseline"/>
      </w:rPr>
    </w:pPr>
    <w:r w:rsidDel="00000000" w:rsidR="00000000" w:rsidRPr="00000000">
      <w:rPr>
        <w:rFonts w:ascii="Calibri" w:cs="Calibri" w:eastAsia="Calibri" w:hAnsi="Calibri"/>
        <w:i w:val="1"/>
        <w:iCs w:val="1"/>
        <w:color w:val="666666"/>
        <w:sz w:val="20"/>
        <w:szCs w:val="20"/>
        <w:rtl w:val="0"/>
      </w:rPr>
      <w:t xml:space="preserve">Página </w:t>
    </w:r>
    <w:r w:rsidDel="00000000" w:rsidR="00000000" w:rsidRPr="00000000">
      <w:rPr>
        <w:rFonts w:ascii="Calibri" w:cs="Calibri" w:eastAsia="Calibri" w:hAnsi="Calibri"/>
        <w:i w:val="1"/>
        <w:iCs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iCs w:val="1"/>
        <w:color w:val="666666"/>
        <w:sz w:val="20"/>
        <w:szCs w:val="20"/>
        <w:rtl w:val="0"/>
      </w:rPr>
      <w:t xml:space="preserve"> de 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3800475</wp:posOffset>
          </wp:positionH>
          <wp:positionV relativeFrom="paragraph">
            <wp:posOffset>-171448</wp:posOffset>
          </wp:positionV>
          <wp:extent cx="2695575" cy="777393"/>
          <wp:effectExtent b="0" l="0" r="0" t="0"/>
          <wp:wrapNone/>
          <wp:docPr descr="Fundo preto com letras brancas&#10;&#10;Descrição gerada automaticamente" id="3" name="image2.png"/>
          <a:graphic>
            <a:graphicData uri="http://schemas.openxmlformats.org/drawingml/2006/picture">
              <pic:pic>
                <pic:nvPicPr>
                  <pic:cNvPr descr="Fundo preto com letras brancas&#10;&#10;Descrição gerada automaticamente" id="0" name="image2.png"/>
                  <pic:cNvPicPr preferRelativeResize="0"/>
                </pic:nvPicPr>
                <pic:blipFill>
                  <a:blip r:embed="rId1"/>
                  <a:srcRect b="680" l="64268" r="0" t="91993"/>
                  <a:stretch>
                    <a:fillRect/>
                  </a:stretch>
                </pic:blipFill>
                <pic:spPr>
                  <a:xfrm>
                    <a:off x="0" y="0"/>
                    <a:ext cx="2695575" cy="77739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-441291</wp:posOffset>
          </wp:positionV>
          <wp:extent cx="1571625" cy="923925"/>
          <wp:effectExtent b="0" l="0" r="0" t="0"/>
          <wp:wrapNone/>
          <wp:docPr descr="Fundo preto com letras brancas&#10;&#10;Descrição gerada automaticamente" id="1" name="image2.png"/>
          <a:graphic>
            <a:graphicData uri="http://schemas.openxmlformats.org/drawingml/2006/picture">
              <pic:pic>
                <pic:nvPicPr>
                  <pic:cNvPr descr="Fundo preto com letras brancas&#10;&#10;Descrição gerada automaticamente" id="0" name="image2.png"/>
                  <pic:cNvPicPr preferRelativeResize="0"/>
                </pic:nvPicPr>
                <pic:blipFill>
                  <a:blip r:embed="rId1"/>
                  <a:srcRect b="91332" l="0" r="79167" t="0"/>
                  <a:stretch>
                    <a:fillRect/>
                  </a:stretch>
                </pic:blipFill>
                <pic:spPr>
                  <a:xfrm>
                    <a:off x="0" y="0"/>
                    <a:ext cx="1571625" cy="9239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-314323</wp:posOffset>
          </wp:positionV>
          <wp:extent cx="803082" cy="803082"/>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3082" cy="803082"/>
                  </a:xfrm>
                  <a:prstGeom prst="rect"/>
                  <a:ln/>
                </pic:spPr>
              </pic:pic>
            </a:graphicData>
          </a:graphic>
        </wp:anchor>
      </w:drawing>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tabs>
        <w:tab w:val="center" w:leader="none" w:pos="4252"/>
        <w:tab w:val="right" w:leader="none" w:pos="8504"/>
      </w:tabs>
      <w:spacing w:line="240" w:lineRule="auto"/>
      <w:rPr/>
    </w:pPr>
    <w:r w:rsidDel="00000000" w:rsidR="00000000" w:rsidRPr="00000000">
      <w:rPr>
        <w:rFonts w:ascii="Calibri" w:cs="Calibri" w:eastAsia="Calibri" w:hAnsi="Calibri"/>
        <w:i w:val="1"/>
        <w:iCs w:val="1"/>
        <w:sz w:val="20"/>
        <w:szCs w:val="20"/>
        <w:rtl w:val="0"/>
      </w:rPr>
      <w:t xml:space="preserve">Violão - 2026</w:t>
      <w:tab/>
      <w:tab/>
      <w:t xml:space="preserve">Mariluz - PR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QyDem61qXQ1UhIarMx6oy0DQ==">CgMxLjA4AHIhMVNEY3hfcGRMX01SZ3JlS0ZJMEJsMjRnTE1tVW0zVzJ2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